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84" w:rsidRDefault="00B91783" w:rsidP="00041B84">
      <w:pPr>
        <w:spacing w:before="60" w:after="60"/>
        <w:jc w:val="center"/>
        <w:rPr>
          <w:b/>
          <w:sz w:val="26"/>
          <w:szCs w:val="26"/>
          <w:lang w:val="pt-BR"/>
        </w:rPr>
      </w:pPr>
      <w:r w:rsidRPr="000B5CC5">
        <w:rPr>
          <w:b/>
          <w:sz w:val="26"/>
          <w:szCs w:val="26"/>
          <w:lang w:val="pt-BR"/>
        </w:rPr>
        <w:t>HƯỚNG DẪN</w:t>
      </w:r>
    </w:p>
    <w:p w:rsidR="00B91783" w:rsidRPr="000B5CC5" w:rsidRDefault="00B91783" w:rsidP="00B91783">
      <w:pPr>
        <w:spacing w:before="60" w:after="60"/>
        <w:ind w:firstLine="720"/>
        <w:jc w:val="center"/>
        <w:rPr>
          <w:b/>
          <w:sz w:val="26"/>
          <w:szCs w:val="26"/>
          <w:lang w:val="pt-BR"/>
        </w:rPr>
      </w:pPr>
      <w:r w:rsidRPr="000B5CC5">
        <w:rPr>
          <w:b/>
          <w:sz w:val="26"/>
          <w:szCs w:val="26"/>
          <w:lang w:val="pt-BR"/>
        </w:rPr>
        <w:t>CHI TIẾTKHẢO SÁT CHÍNH THỨC</w:t>
      </w:r>
    </w:p>
    <w:p w:rsidR="00B91783" w:rsidRPr="000B5CC5" w:rsidRDefault="00B91783" w:rsidP="00B91783">
      <w:pPr>
        <w:spacing w:before="60" w:after="60"/>
        <w:ind w:firstLine="720"/>
        <w:jc w:val="both"/>
        <w:rPr>
          <w:b/>
          <w:sz w:val="26"/>
          <w:szCs w:val="26"/>
        </w:rPr>
      </w:pPr>
      <w:r w:rsidRPr="000B5CC5">
        <w:rPr>
          <w:b/>
          <w:sz w:val="26"/>
          <w:szCs w:val="26"/>
        </w:rPr>
        <w:t xml:space="preserve">2. KHẢO SÁT CHÍNH THỨC </w:t>
      </w:r>
    </w:p>
    <w:p w:rsidR="00B91783" w:rsidRPr="000B5CC5" w:rsidRDefault="00B91783" w:rsidP="00B91783">
      <w:pPr>
        <w:spacing w:before="60" w:after="60"/>
        <w:ind w:firstLine="720"/>
        <w:jc w:val="both"/>
        <w:rPr>
          <w:b/>
          <w:sz w:val="26"/>
          <w:szCs w:val="26"/>
        </w:rPr>
      </w:pPr>
      <w:r w:rsidRPr="000B5CC5">
        <w:rPr>
          <w:b/>
          <w:sz w:val="26"/>
          <w:szCs w:val="26"/>
        </w:rPr>
        <w:t>2.1 Chuẩn bị trước ngày khảo sát chính thức:</w:t>
      </w:r>
    </w:p>
    <w:p w:rsidR="00B91783" w:rsidRPr="000B5CC5" w:rsidRDefault="00B91783" w:rsidP="00B91783">
      <w:pPr>
        <w:spacing w:before="60" w:after="60"/>
        <w:ind w:firstLine="720"/>
        <w:jc w:val="both"/>
        <w:rPr>
          <w:sz w:val="26"/>
          <w:szCs w:val="26"/>
        </w:rPr>
      </w:pPr>
      <w:r w:rsidRPr="000B5CC5">
        <w:rPr>
          <w:sz w:val="26"/>
          <w:szCs w:val="26"/>
        </w:rPr>
        <w:t>- Thông báo đến tất cả thành viên hội đồng tự đánh giá phải có mặt trong ngày khảo sát chính thức.</w:t>
      </w:r>
    </w:p>
    <w:p w:rsidR="00B91783" w:rsidRDefault="00B91783" w:rsidP="00B91783">
      <w:pPr>
        <w:spacing w:before="60" w:after="60"/>
        <w:ind w:firstLine="720"/>
        <w:jc w:val="both"/>
        <w:rPr>
          <w:sz w:val="26"/>
          <w:szCs w:val="26"/>
        </w:rPr>
      </w:pPr>
      <w:r w:rsidRPr="000B5CC5">
        <w:rPr>
          <w:sz w:val="26"/>
          <w:szCs w:val="26"/>
        </w:rPr>
        <w:t xml:space="preserve">- Trường bố trí một phòng làm việc riêng cho đoàn đánh giá ngoài, ngoài phòng có treo bảng: “Phòng làm việc - Đoàn Đánh giá ngoài”; trong phòng có các trang thiết bị cần thiết: bàn làm việc, </w:t>
      </w:r>
      <w:r w:rsidRPr="004D2E0E">
        <w:rPr>
          <w:sz w:val="26"/>
          <w:szCs w:val="26"/>
          <w:highlight w:val="yellow"/>
        </w:rPr>
        <w:t>…</w:t>
      </w:r>
      <w:r w:rsidRPr="000B5CC5">
        <w:rPr>
          <w:sz w:val="26"/>
          <w:szCs w:val="26"/>
        </w:rPr>
        <w:t xml:space="preserve"> máy tính, </w:t>
      </w:r>
      <w:r w:rsidRPr="004D2E0E">
        <w:rPr>
          <w:sz w:val="26"/>
          <w:szCs w:val="26"/>
          <w:highlight w:val="yellow"/>
        </w:rPr>
        <w:t>…</w:t>
      </w:r>
      <w:r w:rsidRPr="000B5CC5">
        <w:rPr>
          <w:sz w:val="26"/>
          <w:szCs w:val="26"/>
        </w:rPr>
        <w:t xml:space="preserve"> máy in, các minh ch</w:t>
      </w:r>
      <w:r w:rsidR="005D4026">
        <w:rPr>
          <w:sz w:val="26"/>
          <w:szCs w:val="26"/>
        </w:rPr>
        <w:t>ứng, hồ sơ, tài liệu theo yêu cầu</w:t>
      </w:r>
      <w:r w:rsidRPr="000B5CC5">
        <w:rPr>
          <w:sz w:val="26"/>
          <w:szCs w:val="26"/>
        </w:rPr>
        <w:t xml:space="preserve"> của đoàn đánh giá ngoài.</w:t>
      </w:r>
      <w:r w:rsidR="001F4FA0">
        <w:rPr>
          <w:sz w:val="26"/>
          <w:szCs w:val="26"/>
        </w:rPr>
        <w:t xml:space="preserve"> </w:t>
      </w:r>
      <w:r w:rsidR="001F4FA0" w:rsidRPr="00E4685C">
        <w:rPr>
          <w:color w:val="FF0000"/>
          <w:sz w:val="26"/>
          <w:szCs w:val="26"/>
        </w:rPr>
        <w:t>(font sân khấu)</w:t>
      </w:r>
    </w:p>
    <w:p w:rsidR="00B91783" w:rsidRDefault="00B91783" w:rsidP="00B91783">
      <w:pPr>
        <w:spacing w:before="60" w:after="60"/>
        <w:ind w:firstLine="720"/>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51968B8E" wp14:editId="17749AB2">
                <wp:simplePos x="0" y="0"/>
                <wp:positionH relativeFrom="column">
                  <wp:posOffset>893135</wp:posOffset>
                </wp:positionH>
                <wp:positionV relativeFrom="paragraph">
                  <wp:posOffset>36579</wp:posOffset>
                </wp:positionV>
                <wp:extent cx="2891790" cy="977900"/>
                <wp:effectExtent l="0" t="0" r="22860" b="12700"/>
                <wp:wrapNone/>
                <wp:docPr id="72" name="Text Box 72"/>
                <wp:cNvGraphicFramePr/>
                <a:graphic xmlns:a="http://schemas.openxmlformats.org/drawingml/2006/main">
                  <a:graphicData uri="http://schemas.microsoft.com/office/word/2010/wordprocessingShape">
                    <wps:wsp>
                      <wps:cNvSpPr txBox="1"/>
                      <wps:spPr>
                        <a:xfrm>
                          <a:off x="0" y="0"/>
                          <a:ext cx="2891790" cy="977900"/>
                        </a:xfrm>
                        <a:prstGeom prst="rect">
                          <a:avLst/>
                        </a:prstGeom>
                        <a:solidFill>
                          <a:schemeClr val="lt1"/>
                        </a:solidFill>
                        <a:ln w="6350">
                          <a:solidFill>
                            <a:prstClr val="black"/>
                          </a:solidFill>
                        </a:ln>
                      </wps:spPr>
                      <wps:txbx>
                        <w:txbxContent>
                          <w:p w:rsidR="00B91783" w:rsidRDefault="00B91783" w:rsidP="00B91783">
                            <w:pPr>
                              <w:jc w:val="center"/>
                            </w:pPr>
                            <w:r>
                              <w:t>Chào mừng</w:t>
                            </w:r>
                          </w:p>
                          <w:p w:rsidR="00B91783" w:rsidRDefault="00B91783" w:rsidP="00B91783">
                            <w:pPr>
                              <w:jc w:val="center"/>
                            </w:pPr>
                            <w:r>
                              <w:t>Đoàn đánh giá ngoài Sở GD&amp;ĐT TPHCM</w:t>
                            </w:r>
                          </w:p>
                          <w:p w:rsidR="00B91783" w:rsidRDefault="00B91783" w:rsidP="00B91783">
                            <w:pPr>
                              <w:jc w:val="center"/>
                            </w:pPr>
                            <w:r>
                              <w:t>khảo sát chính thức Trường ….</w:t>
                            </w:r>
                          </w:p>
                          <w:p w:rsidR="00B91783" w:rsidRDefault="00B91783" w:rsidP="00B91783">
                            <w:pPr>
                              <w:jc w:val="center"/>
                              <w:rPr>
                                <w:i/>
                                <w:sz w:val="20"/>
                                <w:szCs w:val="20"/>
                              </w:rPr>
                            </w:pPr>
                          </w:p>
                          <w:p w:rsidR="00B91783" w:rsidRPr="00002D83" w:rsidRDefault="00B91783" w:rsidP="00B91783">
                            <w:pPr>
                              <w:jc w:val="right"/>
                              <w:rPr>
                                <w:i/>
                                <w:sz w:val="20"/>
                                <w:szCs w:val="20"/>
                              </w:rPr>
                            </w:pPr>
                            <w:r w:rsidRPr="00002D83">
                              <w:rPr>
                                <w:i/>
                                <w:sz w:val="20"/>
                                <w:szCs w:val="20"/>
                              </w:rPr>
                              <w:t>Địa danh, ngày…tháng…năm…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68B8E" id="Text Box 72" o:spid="_x0000_s1027" type="#_x0000_t202" style="position:absolute;left:0;text-align:left;margin-left:70.35pt;margin-top:2.9pt;width:227.7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" fillcolor="white [3201]" strokeweight=".5pt">
                <v:textbox>
                  <w:txbxContent>
                    <w:p w:rsidR="00B91783" w:rsidRDefault="00B91783" w:rsidP="00B91783">
                      <w:pPr>
                        <w:jc w:val="center"/>
                      </w:pPr>
                      <w:r>
                        <w:t>Chào mừng</w:t>
                      </w:r>
                    </w:p>
                    <w:p w:rsidR="00B91783" w:rsidRDefault="00B91783" w:rsidP="00B91783">
                      <w:pPr>
                        <w:jc w:val="center"/>
                      </w:pPr>
                      <w:r>
                        <w:t>Đoàn đánh giá ngoài Sở GD&amp;ĐT TPHCM</w:t>
                      </w:r>
                    </w:p>
                    <w:p w:rsidR="00B91783" w:rsidRDefault="00B91783" w:rsidP="00B91783">
                      <w:pPr>
                        <w:jc w:val="center"/>
                      </w:pPr>
                      <w:r>
                        <w:t>khảo sát chính thức Trường ….</w:t>
                      </w:r>
                    </w:p>
                    <w:p w:rsidR="00B91783" w:rsidRDefault="00B91783" w:rsidP="00B91783">
                      <w:pPr>
                        <w:jc w:val="center"/>
                        <w:rPr>
                          <w:i/>
                          <w:sz w:val="20"/>
                          <w:szCs w:val="20"/>
                        </w:rPr>
                      </w:pPr>
                    </w:p>
                    <w:p w:rsidR="00B91783" w:rsidRPr="00002D83" w:rsidRDefault="00B91783" w:rsidP="00B91783">
                      <w:pPr>
                        <w:jc w:val="right"/>
                        <w:rPr>
                          <w:i/>
                          <w:sz w:val="20"/>
                          <w:szCs w:val="20"/>
                        </w:rPr>
                      </w:pPr>
                      <w:r w:rsidRPr="00002D83">
                        <w:rPr>
                          <w:i/>
                          <w:sz w:val="20"/>
                          <w:szCs w:val="20"/>
                        </w:rPr>
                        <w:t>Địa danh, ngày…tháng…năm…</w:t>
                      </w:r>
                    </w:p>
                  </w:txbxContent>
                </v:textbox>
              </v:shape>
            </w:pict>
          </mc:Fallback>
        </mc:AlternateContent>
      </w:r>
    </w:p>
    <w:p w:rsidR="00B91783" w:rsidRDefault="00B91783" w:rsidP="00B91783">
      <w:pPr>
        <w:spacing w:before="60" w:after="60"/>
        <w:ind w:firstLine="720"/>
        <w:jc w:val="both"/>
        <w:rPr>
          <w:sz w:val="26"/>
          <w:szCs w:val="26"/>
        </w:rPr>
      </w:pPr>
    </w:p>
    <w:p w:rsidR="00B91783" w:rsidRDefault="00B91783" w:rsidP="00B91783">
      <w:pPr>
        <w:spacing w:before="60" w:after="60"/>
        <w:ind w:firstLine="720"/>
        <w:jc w:val="both"/>
        <w:rPr>
          <w:sz w:val="26"/>
          <w:szCs w:val="26"/>
        </w:rPr>
      </w:pPr>
    </w:p>
    <w:p w:rsidR="00B91783" w:rsidRDefault="00B91783" w:rsidP="00B91783">
      <w:pPr>
        <w:spacing w:before="60" w:after="60"/>
        <w:ind w:firstLine="720"/>
        <w:jc w:val="both"/>
        <w:rPr>
          <w:sz w:val="26"/>
          <w:szCs w:val="26"/>
        </w:rPr>
      </w:pPr>
    </w:p>
    <w:p w:rsidR="00B91783" w:rsidRPr="000B5CC5" w:rsidRDefault="00B91783" w:rsidP="00B91783">
      <w:pPr>
        <w:spacing w:before="60" w:after="60"/>
        <w:ind w:firstLine="720"/>
        <w:jc w:val="both"/>
        <w:rPr>
          <w:sz w:val="26"/>
          <w:szCs w:val="26"/>
        </w:rPr>
      </w:pPr>
    </w:p>
    <w:p w:rsidR="00B91783" w:rsidRPr="000B5CC5" w:rsidRDefault="00B91783" w:rsidP="00B91783">
      <w:pPr>
        <w:spacing w:before="60" w:after="60"/>
        <w:ind w:firstLine="720"/>
        <w:jc w:val="both"/>
        <w:rPr>
          <w:sz w:val="26"/>
          <w:szCs w:val="26"/>
        </w:rPr>
      </w:pPr>
      <w:r w:rsidRPr="000B5CC5">
        <w:rPr>
          <w:sz w:val="26"/>
          <w:szCs w:val="26"/>
        </w:rPr>
        <w:t>- Chuẩn bị laptop hoặc máy vi tính, máy chiếu.</w:t>
      </w:r>
    </w:p>
    <w:p w:rsidR="00B91783" w:rsidRPr="000B5CC5" w:rsidRDefault="00B91783" w:rsidP="00B91783">
      <w:pPr>
        <w:spacing w:before="60" w:after="60"/>
        <w:ind w:firstLine="720"/>
        <w:jc w:val="both"/>
        <w:rPr>
          <w:sz w:val="26"/>
          <w:szCs w:val="26"/>
        </w:rPr>
      </w:pPr>
      <w:r w:rsidRPr="000B5CC5">
        <w:rPr>
          <w:sz w:val="26"/>
          <w:szCs w:val="26"/>
        </w:rPr>
        <w:t>- Chuẩn bị đoạn clip</w:t>
      </w:r>
      <w:r>
        <w:rPr>
          <w:sz w:val="26"/>
          <w:szCs w:val="26"/>
        </w:rPr>
        <w:t xml:space="preserve"> hoặc file trình chiếu </w:t>
      </w:r>
      <w:r w:rsidRPr="000B5CC5">
        <w:rPr>
          <w:sz w:val="26"/>
          <w:szCs w:val="26"/>
        </w:rPr>
        <w:t xml:space="preserve">giới thiệu tổng quan về trường khoảng </w:t>
      </w:r>
      <w:r w:rsidR="001F4FA0">
        <w:rPr>
          <w:sz w:val="26"/>
          <w:szCs w:val="26"/>
        </w:rPr>
        <w:t>5</w:t>
      </w:r>
      <w:r>
        <w:rPr>
          <w:sz w:val="26"/>
          <w:szCs w:val="26"/>
        </w:rPr>
        <w:t>-7</w:t>
      </w:r>
      <w:r w:rsidRPr="000B5CC5">
        <w:rPr>
          <w:sz w:val="26"/>
          <w:szCs w:val="26"/>
        </w:rPr>
        <w:t xml:space="preserve"> phút</w:t>
      </w:r>
      <w:r w:rsidR="001F4FA0">
        <w:rPr>
          <w:sz w:val="26"/>
          <w:szCs w:val="26"/>
        </w:rPr>
        <w:t xml:space="preserve"> </w:t>
      </w:r>
      <w:r w:rsidR="001F4FA0" w:rsidRPr="00822CC6">
        <w:rPr>
          <w:color w:val="FF0000"/>
          <w:sz w:val="26"/>
          <w:szCs w:val="26"/>
        </w:rPr>
        <w:t>(thành lập trường</w:t>
      </w:r>
      <w:r w:rsidR="00964F5B" w:rsidRPr="00822CC6">
        <w:rPr>
          <w:color w:val="FF0000"/>
          <w:sz w:val="26"/>
          <w:szCs w:val="26"/>
        </w:rPr>
        <w:t>;</w:t>
      </w:r>
      <w:r w:rsidR="001F4FA0" w:rsidRPr="00822CC6">
        <w:rPr>
          <w:color w:val="FF0000"/>
          <w:sz w:val="26"/>
          <w:szCs w:val="26"/>
        </w:rPr>
        <w:t xml:space="preserve"> </w:t>
      </w:r>
      <w:r w:rsidR="00964F5B" w:rsidRPr="00822CC6">
        <w:rPr>
          <w:color w:val="FF0000"/>
          <w:sz w:val="26"/>
          <w:szCs w:val="26"/>
        </w:rPr>
        <w:t>các hoạt động giáo dục; thành tích; quá trình</w:t>
      </w:r>
      <w:r w:rsidR="00EE6417" w:rsidRPr="00822CC6">
        <w:rPr>
          <w:color w:val="FF0000"/>
          <w:sz w:val="26"/>
          <w:szCs w:val="26"/>
        </w:rPr>
        <w:t xml:space="preserve"> tự đánh giá)</w:t>
      </w:r>
    </w:p>
    <w:p w:rsidR="00B91783" w:rsidRPr="000B5CC5" w:rsidRDefault="00B91783" w:rsidP="00B91783">
      <w:pPr>
        <w:spacing w:before="60" w:after="60"/>
        <w:ind w:firstLine="720"/>
        <w:jc w:val="both"/>
        <w:rPr>
          <w:sz w:val="26"/>
          <w:szCs w:val="26"/>
        </w:rPr>
      </w:pPr>
      <w:r w:rsidRPr="000B5CC5">
        <w:rPr>
          <w:sz w:val="26"/>
          <w:szCs w:val="26"/>
        </w:rPr>
        <w:t>- Chuẩn bị những yêu cầu theo đề nghị của đoàn đánh giá ngoài đã trao đổi trong ngày khảo sát sơ bộ.</w:t>
      </w:r>
    </w:p>
    <w:p w:rsidR="00B91783" w:rsidRPr="000B5CC5" w:rsidRDefault="00B91783" w:rsidP="00B91783">
      <w:pPr>
        <w:spacing w:before="60" w:after="60"/>
        <w:ind w:firstLine="720"/>
        <w:jc w:val="both"/>
        <w:rPr>
          <w:sz w:val="26"/>
          <w:szCs w:val="26"/>
        </w:rPr>
      </w:pPr>
      <w:r w:rsidRPr="000B5CC5">
        <w:rPr>
          <w:sz w:val="26"/>
          <w:szCs w:val="26"/>
        </w:rPr>
        <w:t>- Nhà trường cử người hỗ trợ đoàn đánh giá ngoài giải quyết những yêu cầu cụ thể trong những ngày đoàn đánh giá ngoài làm việc khi cần thiết. Đề nghị nhà trường cho biết rõ họ tên và số điện thoại để tiện liên hệ.</w:t>
      </w:r>
    </w:p>
    <w:p w:rsidR="00B91783" w:rsidRPr="000B5CC5" w:rsidRDefault="00B91783" w:rsidP="00B91783">
      <w:pPr>
        <w:spacing w:before="60" w:after="60"/>
        <w:ind w:firstLine="720"/>
        <w:jc w:val="both"/>
        <w:rPr>
          <w:sz w:val="26"/>
          <w:szCs w:val="26"/>
        </w:rPr>
      </w:pPr>
      <w:r w:rsidRPr="000B5CC5">
        <w:rPr>
          <w:sz w:val="26"/>
          <w:szCs w:val="26"/>
        </w:rPr>
        <w:t>- Trường bố trí một phòng để đoàn đánh giá ngoài gặp gỡ, trao đổi, phỏng vấn (nếu được).</w:t>
      </w:r>
    </w:p>
    <w:p w:rsidR="00B91783" w:rsidRPr="000B5CC5" w:rsidRDefault="00B91783" w:rsidP="00B91783">
      <w:pPr>
        <w:spacing w:before="60" w:after="60"/>
        <w:ind w:firstLine="720"/>
        <w:jc w:val="both"/>
        <w:rPr>
          <w:sz w:val="26"/>
          <w:szCs w:val="26"/>
        </w:rPr>
      </w:pPr>
      <w:r w:rsidRPr="000B5CC5">
        <w:rPr>
          <w:sz w:val="26"/>
          <w:szCs w:val="26"/>
        </w:rPr>
        <w:t>- Trường thông báo cho toàn thể cán bộ, nhân viên, cha mẹ học sinh và học sinh về kế hoạch làm việc, mục đích, ý nghĩa của đợt khảo sát chính thức.</w:t>
      </w:r>
    </w:p>
    <w:p w:rsidR="00B91783" w:rsidRPr="000B5CC5" w:rsidRDefault="00B91783" w:rsidP="00B91783">
      <w:pPr>
        <w:spacing w:before="60" w:after="60"/>
        <w:ind w:firstLine="720"/>
        <w:jc w:val="both"/>
        <w:rPr>
          <w:sz w:val="26"/>
          <w:szCs w:val="26"/>
        </w:rPr>
      </w:pPr>
      <w:r w:rsidRPr="000B5CC5">
        <w:rPr>
          <w:sz w:val="26"/>
          <w:szCs w:val="26"/>
        </w:rPr>
        <w:t>- Nhà trường chủ động liên hệ và gửi thư mời đến Trưởng Ban đại diện cha mẹ học sinh / đại diện địa phương /.......</w:t>
      </w:r>
    </w:p>
    <w:p w:rsidR="00B91783" w:rsidRPr="000B5CC5" w:rsidRDefault="00B91783" w:rsidP="00B91783">
      <w:pPr>
        <w:spacing w:before="60" w:after="60"/>
        <w:ind w:firstLine="720"/>
        <w:jc w:val="both"/>
        <w:rPr>
          <w:b/>
          <w:sz w:val="26"/>
          <w:szCs w:val="26"/>
        </w:rPr>
      </w:pPr>
      <w:r w:rsidRPr="000B5CC5">
        <w:rPr>
          <w:b/>
          <w:sz w:val="26"/>
          <w:szCs w:val="26"/>
        </w:rPr>
        <w:t xml:space="preserve">2.2 Ngày khảo sát chính thức (2 ngày theo kế hoạch): </w:t>
      </w:r>
    </w:p>
    <w:p w:rsidR="00B91783" w:rsidRPr="000B5CC5" w:rsidRDefault="00B91783" w:rsidP="00B91783">
      <w:pPr>
        <w:spacing w:before="60" w:after="60"/>
        <w:ind w:firstLine="720"/>
        <w:jc w:val="both"/>
        <w:rPr>
          <w:sz w:val="26"/>
          <w:szCs w:val="26"/>
        </w:rPr>
      </w:pPr>
      <w:r w:rsidRPr="000B5CC5">
        <w:rPr>
          <w:sz w:val="26"/>
          <w:szCs w:val="26"/>
        </w:rPr>
        <w:t>- Mọi hoạt động của trường diễn ra bình thường.</w:t>
      </w:r>
    </w:p>
    <w:p w:rsidR="00B91783" w:rsidRPr="000B5CC5" w:rsidRDefault="00B91783" w:rsidP="00B91783">
      <w:pPr>
        <w:spacing w:before="60" w:after="60"/>
        <w:ind w:firstLine="720"/>
        <w:jc w:val="both"/>
        <w:rPr>
          <w:sz w:val="26"/>
          <w:szCs w:val="26"/>
        </w:rPr>
      </w:pPr>
      <w:r w:rsidRPr="000B5CC5">
        <w:rPr>
          <w:sz w:val="26"/>
          <w:szCs w:val="26"/>
        </w:rPr>
        <w:t>- Tiếp đoàn khảo sát chính thức phải có mặt đủ các thành viên hội đồng tự đánh giá và đại diện Phòng Giáo dục và Đào tạo.</w:t>
      </w:r>
    </w:p>
    <w:p w:rsidR="00B91783" w:rsidRPr="000B5CC5" w:rsidRDefault="00B91783" w:rsidP="00B91783">
      <w:pPr>
        <w:spacing w:before="60" w:after="60"/>
        <w:ind w:firstLine="720"/>
        <w:jc w:val="both"/>
        <w:rPr>
          <w:sz w:val="26"/>
          <w:szCs w:val="26"/>
        </w:rPr>
      </w:pPr>
      <w:r w:rsidRPr="000B5CC5">
        <w:rPr>
          <w:sz w:val="26"/>
          <w:szCs w:val="26"/>
        </w:rPr>
        <w:t>- Nghi thức khai mạc khảo sát chính thức (</w:t>
      </w:r>
      <w:r w:rsidR="00E2383C">
        <w:rPr>
          <w:sz w:val="26"/>
          <w:szCs w:val="26"/>
        </w:rPr>
        <w:t xml:space="preserve">khoảng </w:t>
      </w:r>
      <w:r w:rsidRPr="000B5CC5">
        <w:rPr>
          <w:sz w:val="26"/>
          <w:szCs w:val="26"/>
        </w:rPr>
        <w:t>30 phút):</w:t>
      </w:r>
    </w:p>
    <w:p w:rsidR="00B91783" w:rsidRPr="000B5CC5" w:rsidRDefault="00B91783" w:rsidP="00B91783">
      <w:pPr>
        <w:spacing w:before="60" w:after="60"/>
        <w:ind w:firstLine="720"/>
        <w:jc w:val="both"/>
        <w:rPr>
          <w:sz w:val="26"/>
          <w:szCs w:val="26"/>
        </w:rPr>
      </w:pPr>
      <w:r w:rsidRPr="000B5CC5">
        <w:rPr>
          <w:sz w:val="26"/>
          <w:szCs w:val="26"/>
        </w:rPr>
        <w:t>1. Trường tuyên bố lý do, giới thiệu đại biểu (Sở Giáo dục và Đào tạo, Phòng Giáo dục và Đào tạo, đại diện chính quyền địa phương, đại diện cha mẹ học sinh, hội đồng tự đánh giá…)</w:t>
      </w:r>
    </w:p>
    <w:p w:rsidR="00B91783" w:rsidRPr="000B5CC5" w:rsidRDefault="00B91783" w:rsidP="00B91783">
      <w:pPr>
        <w:spacing w:before="60" w:after="60"/>
        <w:ind w:firstLine="720"/>
        <w:jc w:val="both"/>
        <w:rPr>
          <w:sz w:val="26"/>
          <w:szCs w:val="26"/>
        </w:rPr>
      </w:pPr>
      <w:r w:rsidRPr="000B5CC5">
        <w:rPr>
          <w:sz w:val="26"/>
          <w:szCs w:val="26"/>
        </w:rPr>
        <w:t xml:space="preserve">2. Thư ký đoàn đánh giá ngoài </w:t>
      </w:r>
      <w:r w:rsidR="002C0096">
        <w:rPr>
          <w:sz w:val="26"/>
          <w:szCs w:val="26"/>
        </w:rPr>
        <w:t>thông qua</w:t>
      </w:r>
      <w:bookmarkStart w:id="0" w:name="_GoBack"/>
      <w:bookmarkEnd w:id="0"/>
      <w:r w:rsidRPr="000B5CC5">
        <w:rPr>
          <w:sz w:val="26"/>
          <w:szCs w:val="26"/>
        </w:rPr>
        <w:t xml:space="preserve"> quyết định thành lập và giới thiệu các thành viên đoàn đánh giá ngoài.</w:t>
      </w:r>
    </w:p>
    <w:p w:rsidR="00B91783" w:rsidRPr="000B5CC5" w:rsidRDefault="00B91783" w:rsidP="00B91783">
      <w:pPr>
        <w:spacing w:before="60" w:after="60"/>
        <w:ind w:firstLine="720"/>
        <w:jc w:val="both"/>
        <w:rPr>
          <w:sz w:val="26"/>
          <w:szCs w:val="26"/>
        </w:rPr>
      </w:pPr>
      <w:r w:rsidRPr="000B5CC5">
        <w:rPr>
          <w:sz w:val="26"/>
          <w:szCs w:val="26"/>
        </w:rPr>
        <w:t xml:space="preserve">3. Trường giới thiệu sơ bộ về trường, quá trình tự đánh giá qua </w:t>
      </w:r>
      <w:r>
        <w:rPr>
          <w:sz w:val="26"/>
          <w:szCs w:val="26"/>
        </w:rPr>
        <w:t>trình chiếu</w:t>
      </w:r>
      <w:r w:rsidR="00F14265">
        <w:rPr>
          <w:sz w:val="26"/>
          <w:szCs w:val="26"/>
        </w:rPr>
        <w:t xml:space="preserve"> </w:t>
      </w:r>
      <w:r w:rsidR="00F14265" w:rsidRPr="00043EA9">
        <w:rPr>
          <w:sz w:val="26"/>
          <w:szCs w:val="26"/>
        </w:rPr>
        <w:t>(từ 5-7 phút).</w:t>
      </w:r>
    </w:p>
    <w:p w:rsidR="00B91783" w:rsidRPr="000B5CC5" w:rsidRDefault="00B91783" w:rsidP="00B91783">
      <w:pPr>
        <w:spacing w:before="60" w:after="60"/>
        <w:ind w:firstLine="720"/>
        <w:jc w:val="both"/>
        <w:rPr>
          <w:sz w:val="26"/>
          <w:szCs w:val="26"/>
        </w:rPr>
      </w:pPr>
      <w:r w:rsidRPr="000B5CC5">
        <w:rPr>
          <w:sz w:val="26"/>
          <w:szCs w:val="26"/>
        </w:rPr>
        <w:t xml:space="preserve">4. Trưởng đoàn trình bày </w:t>
      </w:r>
      <w:r w:rsidR="00F14265">
        <w:rPr>
          <w:sz w:val="26"/>
          <w:szCs w:val="26"/>
        </w:rPr>
        <w:t xml:space="preserve">tóm tắt </w:t>
      </w:r>
      <w:r w:rsidRPr="000B5CC5">
        <w:rPr>
          <w:sz w:val="26"/>
          <w:szCs w:val="26"/>
        </w:rPr>
        <w:t>kế hoạch làm việc của đoàn và những yêu cầu của đoàn đối với trường.</w:t>
      </w:r>
    </w:p>
    <w:p w:rsidR="00B91783" w:rsidRPr="000B5CC5" w:rsidRDefault="00B91783" w:rsidP="00B91783">
      <w:pPr>
        <w:spacing w:before="60" w:after="60"/>
        <w:ind w:firstLine="720"/>
        <w:jc w:val="both"/>
        <w:rPr>
          <w:sz w:val="26"/>
          <w:szCs w:val="26"/>
        </w:rPr>
      </w:pPr>
      <w:r w:rsidRPr="000B5CC5">
        <w:rPr>
          <w:sz w:val="26"/>
          <w:szCs w:val="26"/>
        </w:rPr>
        <w:lastRenderedPageBreak/>
        <w:t>5. Phát biểu của đại diện Sở Giáo dục và Đào tạo, Phòng Giáo dục và Đào tạo, chính quyền địa phương, đại diện cha mẹ học sinh….</w:t>
      </w:r>
    </w:p>
    <w:p w:rsidR="00B91783" w:rsidRPr="000B5CC5" w:rsidRDefault="00B91783" w:rsidP="00B91783">
      <w:pPr>
        <w:spacing w:before="60" w:after="60"/>
        <w:ind w:firstLine="720"/>
        <w:jc w:val="both"/>
        <w:rPr>
          <w:sz w:val="26"/>
          <w:szCs w:val="26"/>
        </w:rPr>
      </w:pPr>
      <w:r w:rsidRPr="000B5CC5">
        <w:rPr>
          <w:sz w:val="26"/>
          <w:szCs w:val="26"/>
        </w:rPr>
        <w:t xml:space="preserve">6. Chụp hình lưu niệm. </w:t>
      </w:r>
    </w:p>
    <w:p w:rsidR="00B91783" w:rsidRPr="000B5CC5" w:rsidRDefault="00B91783" w:rsidP="00B91783">
      <w:pPr>
        <w:spacing w:before="60" w:after="60"/>
        <w:ind w:firstLine="720"/>
        <w:jc w:val="both"/>
        <w:rPr>
          <w:sz w:val="26"/>
          <w:szCs w:val="26"/>
        </w:rPr>
      </w:pPr>
      <w:r w:rsidRPr="000B5CC5">
        <w:rPr>
          <w:sz w:val="26"/>
          <w:szCs w:val="26"/>
        </w:rPr>
        <w:t xml:space="preserve">- Tổng kết đợt khảo sát chính thức: </w:t>
      </w:r>
      <w:r w:rsidRPr="00F14265">
        <w:rPr>
          <w:sz w:val="26"/>
          <w:szCs w:val="26"/>
        </w:rPr>
        <w:t xml:space="preserve">Trưởng đoàn </w:t>
      </w:r>
      <w:r w:rsidRPr="000B5CC5">
        <w:rPr>
          <w:sz w:val="26"/>
          <w:szCs w:val="26"/>
        </w:rPr>
        <w:t xml:space="preserve">thông báo với đại diện Phòng Giáo dục và Đào tạo, hội đồng tự đánh giá của trường các công việc đã thực hiện trong những ngày khảo sát chính thức </w:t>
      </w:r>
      <w:r w:rsidRPr="00F14265">
        <w:rPr>
          <w:color w:val="FF0000"/>
          <w:sz w:val="26"/>
          <w:szCs w:val="26"/>
        </w:rPr>
        <w:t>(không thông báo kết quả đánh giá các tiêu chí).</w:t>
      </w:r>
    </w:p>
    <w:p w:rsidR="00E24EC6" w:rsidRDefault="00E24EC6" w:rsidP="00E24EC6">
      <w:pPr>
        <w:spacing w:before="60" w:after="60"/>
        <w:ind w:firstLine="720"/>
        <w:jc w:val="both"/>
      </w:pPr>
    </w:p>
    <w:p w:rsidR="00E24EC6" w:rsidRPr="00B962FE" w:rsidRDefault="00E24EC6" w:rsidP="00E24EC6">
      <w:pPr>
        <w:spacing w:before="60" w:after="60"/>
        <w:ind w:firstLine="720"/>
        <w:jc w:val="both"/>
      </w:pPr>
    </w:p>
    <w:sectPr w:rsidR="00E24EC6" w:rsidRPr="00B962FE" w:rsidSect="00D969E7">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51FBD"/>
    <w:multiLevelType w:val="hybridMultilevel"/>
    <w:tmpl w:val="84DA33B6"/>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E7"/>
    <w:rsid w:val="000004C6"/>
    <w:rsid w:val="00041B84"/>
    <w:rsid w:val="00114D23"/>
    <w:rsid w:val="00136B52"/>
    <w:rsid w:val="00156607"/>
    <w:rsid w:val="001F4FA0"/>
    <w:rsid w:val="002C0096"/>
    <w:rsid w:val="002F6E8A"/>
    <w:rsid w:val="003C7169"/>
    <w:rsid w:val="004C3F89"/>
    <w:rsid w:val="005D4026"/>
    <w:rsid w:val="00822CC6"/>
    <w:rsid w:val="00964F5B"/>
    <w:rsid w:val="00A443D3"/>
    <w:rsid w:val="00A47528"/>
    <w:rsid w:val="00B91783"/>
    <w:rsid w:val="00D7167F"/>
    <w:rsid w:val="00D969E7"/>
    <w:rsid w:val="00E138E8"/>
    <w:rsid w:val="00E2383C"/>
    <w:rsid w:val="00E24EC6"/>
    <w:rsid w:val="00EC5691"/>
    <w:rsid w:val="00EE6417"/>
    <w:rsid w:val="00F1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3FED"/>
  <w15:chartTrackingRefBased/>
  <w15:docId w15:val="{5FD90A51-FDB0-4739-9662-A31E2F3C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Huynh Van Da</cp:lastModifiedBy>
  <cp:revision>10</cp:revision>
  <dcterms:created xsi:type="dcterms:W3CDTF">2019-11-13T08:03:00Z</dcterms:created>
  <dcterms:modified xsi:type="dcterms:W3CDTF">2022-12-06T01:06:00Z</dcterms:modified>
</cp:coreProperties>
</file>